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8E" w:rsidRDefault="006A118E" w:rsidP="00F25F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118E" w:rsidRDefault="006A118E" w:rsidP="00F25F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118E" w:rsidRDefault="006A118E" w:rsidP="00F25F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A118E" w:rsidRDefault="006A118E" w:rsidP="00F25F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horzAnchor="margin" w:tblpXSpec="center" w:tblpY="-540"/>
        <w:tblW w:w="10080" w:type="dxa"/>
        <w:tblLayout w:type="fixed"/>
        <w:tblLook w:val="0000"/>
      </w:tblPr>
      <w:tblGrid>
        <w:gridCol w:w="10080"/>
      </w:tblGrid>
      <w:tr w:rsidR="00606665" w:rsidRPr="006A118E" w:rsidTr="00BE59A3">
        <w:trPr>
          <w:cantSplit/>
          <w:trHeight w:val="13836"/>
        </w:trPr>
        <w:tc>
          <w:tcPr>
            <w:tcW w:w="10080" w:type="dxa"/>
            <w:tcBorders>
              <w:top w:val="nil"/>
              <w:bottom w:val="nil"/>
            </w:tcBorders>
          </w:tcPr>
          <w:p w:rsidR="00606665" w:rsidRPr="006A118E" w:rsidRDefault="00606665" w:rsidP="00606665">
            <w:pPr>
              <w:spacing w:after="0" w:line="240" w:lineRule="auto"/>
              <w:ind w:left="-360" w:firstLine="16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6665" w:rsidRPr="004C0290" w:rsidRDefault="00606665" w:rsidP="00606665">
            <w:pPr>
              <w:spacing w:after="0" w:line="240" w:lineRule="auto"/>
              <w:ind w:left="-360" w:firstLine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665" w:rsidRPr="00156C2F" w:rsidRDefault="004C0290" w:rsidP="004C0290">
            <w:pPr>
              <w:pStyle w:val="a3"/>
              <w:ind w:left="-360" w:right="-766" w:firstLine="1620"/>
              <w:jc w:val="left"/>
              <w:rPr>
                <w:b/>
                <w:szCs w:val="28"/>
              </w:rPr>
            </w:pPr>
            <w:r w:rsidRPr="004C0290">
              <w:rPr>
                <w:b/>
                <w:color w:val="003366"/>
                <w:szCs w:val="28"/>
              </w:rPr>
              <w:t xml:space="preserve">      </w:t>
            </w:r>
            <w:r w:rsidR="000E5971">
              <w:rPr>
                <w:b/>
                <w:color w:val="003366"/>
                <w:szCs w:val="28"/>
              </w:rPr>
              <w:t xml:space="preserve">                            </w:t>
            </w:r>
            <w:r w:rsidRPr="00156C2F">
              <w:rPr>
                <w:b/>
                <w:szCs w:val="28"/>
              </w:rPr>
              <w:t>РОССИЙСКАЯ ФЕДЕРАЦИЯ</w:t>
            </w:r>
          </w:p>
          <w:p w:rsidR="004C0290" w:rsidRPr="004C0290" w:rsidRDefault="000E5971" w:rsidP="00606665">
            <w:pPr>
              <w:spacing w:after="0" w:line="240" w:lineRule="auto"/>
              <w:ind w:left="-360" w:firstLine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606665" w:rsidRPr="004C0290" w:rsidRDefault="00606665" w:rsidP="00606665">
            <w:pPr>
              <w:spacing w:after="0" w:line="240" w:lineRule="auto"/>
              <w:ind w:left="-360" w:firstLine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МОТЫГИНСКИЙ РАЙОН</w:t>
            </w:r>
          </w:p>
          <w:p w:rsidR="004C0290" w:rsidRPr="004C0290" w:rsidRDefault="004C0290" w:rsidP="00606665">
            <w:pPr>
              <w:spacing w:after="0" w:line="240" w:lineRule="auto"/>
              <w:ind w:left="-360" w:firstLine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665" w:rsidRPr="004C0290" w:rsidRDefault="004C0290" w:rsidP="00606665">
            <w:pPr>
              <w:spacing w:after="0" w:line="240" w:lineRule="auto"/>
              <w:ind w:left="-360" w:firstLine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b/>
                <w:sz w:val="28"/>
                <w:szCs w:val="28"/>
              </w:rPr>
              <w:t>МАШУКОВСКИЙ СЕЛЬСКИЙ</w:t>
            </w:r>
            <w:r w:rsidR="00606665" w:rsidRPr="004C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 ДЕПУТАТОВ</w:t>
            </w:r>
          </w:p>
          <w:p w:rsidR="00606665" w:rsidRPr="004C0290" w:rsidRDefault="00606665" w:rsidP="00606665">
            <w:pPr>
              <w:spacing w:after="0" w:line="240" w:lineRule="auto"/>
              <w:ind w:left="-360" w:firstLine="162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КРАСНОЯРСКИЙ СКИЙ РАЙОН</w:t>
            </w:r>
          </w:p>
          <w:p w:rsidR="00606665" w:rsidRPr="004C0290" w:rsidRDefault="00606665" w:rsidP="00606665">
            <w:pPr>
              <w:spacing w:after="0" w:line="240" w:lineRule="auto"/>
              <w:ind w:left="-360" w:firstLine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606665" w:rsidRPr="006A118E" w:rsidRDefault="00606665" w:rsidP="00606665">
            <w:pPr>
              <w:spacing w:after="0" w:line="240" w:lineRule="auto"/>
              <w:ind w:left="-360" w:firstLine="1620"/>
              <w:rPr>
                <w:rFonts w:ascii="Arial" w:hAnsi="Arial" w:cs="Arial"/>
                <w:sz w:val="24"/>
                <w:szCs w:val="24"/>
              </w:rPr>
            </w:pPr>
          </w:p>
          <w:p w:rsidR="00606665" w:rsidRPr="004C0290" w:rsidRDefault="00606665" w:rsidP="00606665">
            <w:pPr>
              <w:spacing w:after="0" w:line="240" w:lineRule="auto"/>
              <w:ind w:left="-360" w:firstLine="16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65" w:rsidRPr="004C0290" w:rsidRDefault="004C0290" w:rsidP="00606665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06665" w:rsidRPr="004C0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029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06665" w:rsidRPr="004C029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4C02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06665" w:rsidRPr="004C0290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п. </w:t>
            </w:r>
            <w:r w:rsidRPr="004C0290">
              <w:rPr>
                <w:rFonts w:ascii="Times New Roman" w:hAnsi="Times New Roman" w:cs="Times New Roman"/>
                <w:sz w:val="28"/>
                <w:szCs w:val="28"/>
              </w:rPr>
              <w:t>Машуковка</w:t>
            </w:r>
            <w:r w:rsidR="00606665" w:rsidRPr="004C02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</w:t>
            </w:r>
            <w:r w:rsidRPr="004C029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06665" w:rsidRPr="004C0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665" w:rsidRPr="006A118E" w:rsidRDefault="00606665" w:rsidP="00606665">
            <w:pPr>
              <w:spacing w:after="0" w:line="24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6A118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06665" w:rsidRPr="006A118E" w:rsidRDefault="00606665" w:rsidP="00606665">
            <w:pPr>
              <w:spacing w:after="0" w:line="240" w:lineRule="auto"/>
              <w:ind w:left="432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6665" w:rsidRPr="006A118E" w:rsidRDefault="00606665" w:rsidP="00606665">
            <w:pPr>
              <w:spacing w:after="0" w:line="240" w:lineRule="auto"/>
              <w:ind w:left="432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6665" w:rsidRPr="004C0290" w:rsidRDefault="00606665" w:rsidP="00606665">
            <w:pPr>
              <w:tabs>
                <w:tab w:val="left" w:pos="3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Положения </w:t>
            </w:r>
            <w:r w:rsidRPr="004C0290">
              <w:rPr>
                <w:rFonts w:ascii="Times New Roman" w:hAnsi="Times New Roman" w:cs="Times New Roman"/>
                <w:b/>
                <w:sz w:val="28"/>
                <w:szCs w:val="28"/>
              </w:rPr>
              <w:t>об условиях и порядке предоставления муниципальн</w:t>
            </w:r>
            <w:r w:rsidR="00156C2F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Pr="004C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служащ</w:t>
            </w:r>
            <w:r w:rsidR="00156C2F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r w:rsidRPr="004C0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права на пенсию за выслугу лет </w:t>
            </w:r>
            <w:r w:rsidRPr="004C0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муниципал</w:t>
            </w:r>
            <w:r w:rsidRPr="004C0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4C0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 образовании </w:t>
            </w:r>
            <w:r w:rsidR="004C0290" w:rsidRPr="004C0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Машуковский сельсовет</w:t>
            </w:r>
          </w:p>
          <w:p w:rsidR="00606665" w:rsidRPr="004C0290" w:rsidRDefault="00606665" w:rsidP="00606665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</w:p>
          <w:p w:rsidR="00606665" w:rsidRPr="004C0290" w:rsidRDefault="00606665" w:rsidP="00606665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665" w:rsidRPr="004C0290" w:rsidRDefault="00606665" w:rsidP="0060666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Руководствуясь действующим законодательством, на основании  Устава </w:t>
            </w:r>
            <w:r w:rsidR="004C0290"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Машуковский сельсовет, Машуковский сельский </w:t>
            </w:r>
            <w:r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606665" w:rsidRPr="004C0290" w:rsidRDefault="00606665" w:rsidP="0060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606665" w:rsidRPr="004C0290" w:rsidRDefault="00606665" w:rsidP="00606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665" w:rsidRPr="00156C2F" w:rsidRDefault="00606665" w:rsidP="00156C2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6C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Утвердить Положение </w:t>
            </w: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 xml:space="preserve"> об условиях и порядке предоставления мун</w:t>
            </w: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>ципальн</w:t>
            </w:r>
            <w:r w:rsidR="00156C2F" w:rsidRPr="00156C2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 xml:space="preserve">  служащ</w:t>
            </w:r>
            <w:r w:rsidR="00156C2F" w:rsidRPr="00156C2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 xml:space="preserve"> права на пенсию за выслугу лет</w:t>
            </w:r>
            <w:r w:rsidRPr="00156C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муниципальном образ</w:t>
            </w:r>
            <w:r w:rsidRPr="00156C2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56C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вании </w:t>
            </w:r>
            <w:r w:rsidR="004C0290" w:rsidRPr="00156C2F">
              <w:rPr>
                <w:rFonts w:ascii="Times New Roman" w:hAnsi="Times New Roman" w:cs="Times New Roman"/>
                <w:bCs/>
                <w:sz w:val="28"/>
                <w:szCs w:val="28"/>
              </w:rPr>
              <w:t>Машуковский сельсовет</w:t>
            </w:r>
            <w:r w:rsidRPr="00156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6C2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приложению 1.</w:t>
            </w:r>
          </w:p>
          <w:p w:rsidR="00156C2F" w:rsidRDefault="00156C2F" w:rsidP="00156C2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>Решение Машуковского сельского Совета депутатов №44 от 02.03.2011г. «Об утверждении Положения о порядке выплаты пенсии за выслугу лет лицам, замещающим должности муниципальной службы в муниципальном образовании Машуковский сельсовет», считать исполненным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C2F" w:rsidRPr="00156C2F" w:rsidRDefault="00156C2F" w:rsidP="00156C2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 исполнению данного Решения возложить на постоянную комиссию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бюджету, финансам, муниципальной собственности и социальной 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тике</w:t>
            </w:r>
          </w:p>
          <w:p w:rsidR="00606665" w:rsidRPr="004C0290" w:rsidRDefault="00156C2F" w:rsidP="00156C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3</w:t>
            </w:r>
            <w:r w:rsidR="00606665"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Решение вступает в силу со </w:t>
            </w:r>
            <w:r w:rsidR="00606665" w:rsidRPr="004C0290">
              <w:rPr>
                <w:rFonts w:ascii="Times New Roman" w:hAnsi="Times New Roman" w:cs="Times New Roman"/>
                <w:sz w:val="28"/>
                <w:szCs w:val="28"/>
              </w:rPr>
              <w:t>дня, следующего за днем его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«Ангарский рабочий» и официальном сайте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Машуковского сельсовета</w:t>
            </w:r>
            <w:r w:rsidR="00606665"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06665" w:rsidRPr="004C0290" w:rsidRDefault="00606665" w:rsidP="00606665">
            <w:pPr>
              <w:spacing w:after="0" w:line="240" w:lineRule="auto"/>
              <w:ind w:left="432" w:firstLine="16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665" w:rsidRPr="004C0290" w:rsidRDefault="00606665" w:rsidP="00606665">
            <w:pPr>
              <w:spacing w:after="0" w:line="240" w:lineRule="auto"/>
              <w:ind w:left="432" w:firstLine="16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665" w:rsidRPr="004C0290" w:rsidRDefault="004C0290" w:rsidP="004C02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Машуковского </w:t>
            </w:r>
          </w:p>
          <w:p w:rsidR="004C0290" w:rsidRPr="004C0290" w:rsidRDefault="00156C2F" w:rsidP="004C02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</w:t>
            </w:r>
            <w:r w:rsidR="004C0290"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4C0290" w:rsidRPr="004C0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А.А. Хороших</w:t>
            </w:r>
          </w:p>
          <w:p w:rsidR="004C0290" w:rsidRPr="004C0290" w:rsidRDefault="004C0290" w:rsidP="004C02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6665" w:rsidRPr="004C0290" w:rsidRDefault="00606665" w:rsidP="0060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9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C0290" w:rsidRPr="004C0290">
              <w:rPr>
                <w:rFonts w:ascii="Times New Roman" w:hAnsi="Times New Roman" w:cs="Times New Roman"/>
                <w:sz w:val="28"/>
                <w:szCs w:val="28"/>
              </w:rPr>
              <w:t>Машуковского сельсовета</w:t>
            </w:r>
            <w:r w:rsidRPr="004C02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4C0290" w:rsidRPr="004C0290">
              <w:rPr>
                <w:rFonts w:ascii="Times New Roman" w:hAnsi="Times New Roman" w:cs="Times New Roman"/>
                <w:sz w:val="28"/>
                <w:szCs w:val="28"/>
              </w:rPr>
              <w:t>Н.А. Тварадзе</w:t>
            </w:r>
          </w:p>
          <w:p w:rsidR="00606665" w:rsidRDefault="00606665" w:rsidP="00606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06665" w:rsidRPr="006A118E" w:rsidRDefault="00606665" w:rsidP="006066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6665" w:rsidRPr="006A118E" w:rsidRDefault="00606665" w:rsidP="00606665">
      <w:pPr>
        <w:spacing w:after="0" w:line="240" w:lineRule="auto"/>
        <w:ind w:firstLine="5760"/>
        <w:jc w:val="right"/>
        <w:rPr>
          <w:rFonts w:ascii="Arial" w:hAnsi="Arial" w:cs="Arial"/>
          <w:sz w:val="24"/>
          <w:szCs w:val="24"/>
        </w:rPr>
      </w:pPr>
    </w:p>
    <w:p w:rsidR="00606665" w:rsidRPr="004C0290" w:rsidRDefault="00606665" w:rsidP="00606665">
      <w:pPr>
        <w:spacing w:after="0" w:line="240" w:lineRule="auto"/>
        <w:ind w:left="708" w:firstLine="5760"/>
        <w:rPr>
          <w:rFonts w:ascii="Times New Roman" w:hAnsi="Times New Roman" w:cs="Times New Roman"/>
          <w:sz w:val="28"/>
          <w:szCs w:val="28"/>
        </w:rPr>
      </w:pPr>
      <w:r w:rsidRPr="006A118E">
        <w:rPr>
          <w:rFonts w:ascii="Arial" w:hAnsi="Arial" w:cs="Arial"/>
          <w:sz w:val="24"/>
          <w:szCs w:val="24"/>
        </w:rPr>
        <w:br w:type="page"/>
      </w:r>
      <w:r w:rsidRPr="004C02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06665" w:rsidRPr="004C0290" w:rsidRDefault="004C0290" w:rsidP="004C0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06665" w:rsidRPr="004C0290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Pr="004C0290">
        <w:rPr>
          <w:rFonts w:ascii="Times New Roman" w:hAnsi="Times New Roman" w:cs="Times New Roman"/>
          <w:sz w:val="28"/>
          <w:szCs w:val="28"/>
        </w:rPr>
        <w:t>Машуковског</w:t>
      </w:r>
      <w:r w:rsidR="00606665" w:rsidRPr="004C0290">
        <w:rPr>
          <w:rFonts w:ascii="Times New Roman" w:hAnsi="Times New Roman" w:cs="Times New Roman"/>
          <w:sz w:val="28"/>
          <w:szCs w:val="28"/>
        </w:rPr>
        <w:t>о</w:t>
      </w:r>
    </w:p>
    <w:p w:rsidR="00606665" w:rsidRPr="004C0290" w:rsidRDefault="004C0290" w:rsidP="004C029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C02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0290">
        <w:rPr>
          <w:rFonts w:ascii="Times New Roman" w:hAnsi="Times New Roman" w:cs="Times New Roman"/>
          <w:sz w:val="28"/>
          <w:szCs w:val="28"/>
        </w:rPr>
        <w:t xml:space="preserve">              сельского</w:t>
      </w:r>
      <w:r w:rsidR="00606665" w:rsidRPr="004C029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606665" w:rsidRPr="004C0290" w:rsidRDefault="004C0290" w:rsidP="004C0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06665" w:rsidRPr="004C0290">
        <w:rPr>
          <w:rFonts w:ascii="Times New Roman" w:hAnsi="Times New Roman" w:cs="Times New Roman"/>
          <w:sz w:val="28"/>
          <w:szCs w:val="28"/>
        </w:rPr>
        <w:t xml:space="preserve">  от  </w:t>
      </w:r>
      <w:r w:rsidRPr="004C0290">
        <w:rPr>
          <w:rFonts w:ascii="Times New Roman" w:hAnsi="Times New Roman" w:cs="Times New Roman"/>
          <w:sz w:val="28"/>
          <w:szCs w:val="28"/>
        </w:rPr>
        <w:t>__</w:t>
      </w:r>
      <w:r w:rsidR="00606665" w:rsidRPr="004C0290">
        <w:rPr>
          <w:rFonts w:ascii="Times New Roman" w:hAnsi="Times New Roman" w:cs="Times New Roman"/>
          <w:sz w:val="28"/>
          <w:szCs w:val="28"/>
        </w:rPr>
        <w:t>.</w:t>
      </w:r>
      <w:r w:rsidRPr="004C0290">
        <w:rPr>
          <w:rFonts w:ascii="Times New Roman" w:hAnsi="Times New Roman" w:cs="Times New Roman"/>
          <w:sz w:val="28"/>
          <w:szCs w:val="28"/>
        </w:rPr>
        <w:t>__</w:t>
      </w:r>
      <w:r w:rsidR="00606665" w:rsidRPr="004C0290">
        <w:rPr>
          <w:rFonts w:ascii="Times New Roman" w:hAnsi="Times New Roman" w:cs="Times New Roman"/>
          <w:sz w:val="28"/>
          <w:szCs w:val="28"/>
        </w:rPr>
        <w:t>.20</w:t>
      </w:r>
      <w:r w:rsidRPr="004C0290">
        <w:rPr>
          <w:rFonts w:ascii="Times New Roman" w:hAnsi="Times New Roman" w:cs="Times New Roman"/>
          <w:sz w:val="28"/>
          <w:szCs w:val="28"/>
        </w:rPr>
        <w:t>25</w:t>
      </w:r>
      <w:r w:rsidR="00606665" w:rsidRPr="004C0290">
        <w:rPr>
          <w:rFonts w:ascii="Times New Roman" w:hAnsi="Times New Roman" w:cs="Times New Roman"/>
          <w:sz w:val="28"/>
          <w:szCs w:val="28"/>
        </w:rPr>
        <w:t xml:space="preserve">  г. № </w:t>
      </w:r>
      <w:r w:rsidRPr="004C0290">
        <w:rPr>
          <w:rFonts w:ascii="Times New Roman" w:hAnsi="Times New Roman" w:cs="Times New Roman"/>
          <w:sz w:val="28"/>
          <w:szCs w:val="28"/>
        </w:rPr>
        <w:t>____</w:t>
      </w:r>
    </w:p>
    <w:p w:rsidR="00606665" w:rsidRPr="004C0290" w:rsidRDefault="00606665" w:rsidP="0060666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606665" w:rsidRPr="004C0290" w:rsidRDefault="00606665" w:rsidP="0060666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606665" w:rsidRPr="004C0290" w:rsidRDefault="00606665" w:rsidP="006066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9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6665" w:rsidRPr="004C0290" w:rsidRDefault="00606665" w:rsidP="006066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90">
        <w:rPr>
          <w:rFonts w:ascii="Times New Roman" w:hAnsi="Times New Roman" w:cs="Times New Roman"/>
          <w:b/>
          <w:sz w:val="28"/>
          <w:szCs w:val="28"/>
        </w:rPr>
        <w:t xml:space="preserve">об условиях и порядке предоставления </w:t>
      </w:r>
      <w:proofErr w:type="gramStart"/>
      <w:r w:rsidRPr="004C029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156C2F">
        <w:rPr>
          <w:rFonts w:ascii="Times New Roman" w:hAnsi="Times New Roman" w:cs="Times New Roman"/>
          <w:b/>
          <w:sz w:val="28"/>
          <w:szCs w:val="28"/>
        </w:rPr>
        <w:t>ым</w:t>
      </w:r>
      <w:proofErr w:type="gramEnd"/>
    </w:p>
    <w:p w:rsidR="00606665" w:rsidRPr="004C0290" w:rsidRDefault="00606665" w:rsidP="006066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90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156C2F">
        <w:rPr>
          <w:rFonts w:ascii="Times New Roman" w:hAnsi="Times New Roman" w:cs="Times New Roman"/>
          <w:b/>
          <w:sz w:val="28"/>
          <w:szCs w:val="28"/>
        </w:rPr>
        <w:t>им</w:t>
      </w:r>
      <w:r w:rsidRPr="004C0290">
        <w:rPr>
          <w:rFonts w:ascii="Times New Roman" w:hAnsi="Times New Roman" w:cs="Times New Roman"/>
          <w:b/>
          <w:sz w:val="28"/>
          <w:szCs w:val="28"/>
        </w:rPr>
        <w:t xml:space="preserve"> права на пенсию за выслугу лет</w:t>
      </w:r>
    </w:p>
    <w:p w:rsidR="00606665" w:rsidRPr="006A118E" w:rsidRDefault="00606665" w:rsidP="00606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665" w:rsidRPr="006A118E" w:rsidRDefault="00606665" w:rsidP="00606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665" w:rsidRPr="004C130E" w:rsidRDefault="00606665" w:rsidP="00606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3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6665" w:rsidRPr="006A118E" w:rsidRDefault="00606665" w:rsidP="00606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9F4" w:rsidRDefault="009439F4" w:rsidP="00943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gramStart"/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Лица, замещавшие муниципальные должности на постоянной основе не м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пяти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лет и получавшие денежное вознаграждение за счет средств местного бю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жета, прекратившие исполнение полномочий (в том числе досрочно), могут иметь право на пенсию за выслугу лет, устанавливаемую к страховой пенсии по старости (инвалидности), назначенной в соответствии с Федеральным законом "О страховых пенсиях", либо к пенсии, досрочно назначенной в соответствии с Законом</w:t>
      </w:r>
      <w:proofErr w:type="gramEnd"/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Российской Федерации "О занятости населения в Российской Федерации" (далее - страховая пе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сия по старости (инвалидности), а также к пенсии по государственному пенсионному обеспечению, назначенной в соответствии с подпунктами 2 и 4 пункта 1 статьи 4 Ф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дерального закона "О государственном пенсионном обеспечении в Российской Фед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162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рации" (далее - пенсии по государственному пенсионному обеспечению).</w:t>
      </w:r>
      <w:r w:rsidRPr="009439F4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439F4" w:rsidRDefault="009439F4" w:rsidP="009439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439F4" w:rsidRDefault="009439F4" w:rsidP="009439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39F4">
        <w:rPr>
          <w:rFonts w:ascii="Times New Roman" w:hAnsi="Times New Roman" w:cs="Times New Roman"/>
          <w:sz w:val="26"/>
          <w:szCs w:val="26"/>
        </w:rPr>
        <w:t xml:space="preserve">2. </w:t>
      </w:r>
      <w:r w:rsidR="004C130E" w:rsidRPr="009439F4">
        <w:rPr>
          <w:rFonts w:ascii="Times New Roman" w:hAnsi="Times New Roman" w:cs="Times New Roman"/>
          <w:sz w:val="26"/>
          <w:szCs w:val="26"/>
        </w:rPr>
        <w:t>РАЗМЕР ПЕНСИИ</w:t>
      </w:r>
      <w:r w:rsidR="005F0EAC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Pr="009439F4">
        <w:rPr>
          <w:rFonts w:ascii="Times New Roman" w:hAnsi="Times New Roman" w:cs="Times New Roman"/>
          <w:sz w:val="26"/>
          <w:szCs w:val="26"/>
        </w:rPr>
        <w:t>ЗА ВЫСЛУГУ ЛЕТ</w:t>
      </w:r>
    </w:p>
    <w:p w:rsidR="009439F4" w:rsidRPr="00E831F8" w:rsidRDefault="009439F4" w:rsidP="009439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39F4" w:rsidRDefault="009439F4" w:rsidP="0094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E831F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831F8">
        <w:t xml:space="preserve"> </w:t>
      </w:r>
      <w:proofErr w:type="gramStart"/>
      <w:r w:rsidRPr="00E831F8">
        <w:rPr>
          <w:rFonts w:ascii="Times New Roman" w:hAnsi="Times New Roman" w:cs="Times New Roman"/>
          <w:sz w:val="26"/>
          <w:szCs w:val="26"/>
        </w:rPr>
        <w:t>Пенсия за выслугу лет, выплачиваемая за счет средств местного бюджета, может быть установлена в таком размере, чтобы сумма страховой пенсии по старости (инвалидности), фиксированной выплаты к страховой пенсии, повышений фиксир</w:t>
      </w:r>
      <w:r w:rsidRPr="00E831F8">
        <w:rPr>
          <w:rFonts w:ascii="Times New Roman" w:hAnsi="Times New Roman" w:cs="Times New Roman"/>
          <w:sz w:val="26"/>
          <w:szCs w:val="26"/>
        </w:rPr>
        <w:t>о</w:t>
      </w:r>
      <w:r w:rsidRPr="00E831F8">
        <w:rPr>
          <w:rFonts w:ascii="Times New Roman" w:hAnsi="Times New Roman" w:cs="Times New Roman"/>
          <w:sz w:val="26"/>
          <w:szCs w:val="26"/>
        </w:rPr>
        <w:t>ванной выплаты к страховой пенсии, установленных в соответствии с Федеральным законом «О страховых пенсиях», пенсии по государственному пенсионному обесп</w:t>
      </w:r>
      <w:r w:rsidRPr="00E831F8">
        <w:rPr>
          <w:rFonts w:ascii="Times New Roman" w:hAnsi="Times New Roman" w:cs="Times New Roman"/>
          <w:sz w:val="26"/>
          <w:szCs w:val="26"/>
        </w:rPr>
        <w:t>е</w:t>
      </w:r>
      <w:r w:rsidRPr="00E831F8">
        <w:rPr>
          <w:rFonts w:ascii="Times New Roman" w:hAnsi="Times New Roman" w:cs="Times New Roman"/>
          <w:sz w:val="26"/>
          <w:szCs w:val="26"/>
        </w:rPr>
        <w:t>чению и пенсии за выслугу лет составляла не более 45 процентов ежемесячного д</w:t>
      </w:r>
      <w:r w:rsidRPr="00E831F8">
        <w:rPr>
          <w:rFonts w:ascii="Times New Roman" w:hAnsi="Times New Roman" w:cs="Times New Roman"/>
          <w:sz w:val="26"/>
          <w:szCs w:val="26"/>
        </w:rPr>
        <w:t>е</w:t>
      </w:r>
      <w:r w:rsidRPr="00E831F8">
        <w:rPr>
          <w:rFonts w:ascii="Times New Roman" w:hAnsi="Times New Roman" w:cs="Times New Roman"/>
          <w:sz w:val="26"/>
          <w:szCs w:val="26"/>
        </w:rPr>
        <w:t>нежного</w:t>
      </w:r>
      <w:proofErr w:type="gramEnd"/>
      <w:r w:rsidRPr="00E831F8">
        <w:rPr>
          <w:rFonts w:ascii="Times New Roman" w:hAnsi="Times New Roman" w:cs="Times New Roman"/>
          <w:sz w:val="26"/>
          <w:szCs w:val="26"/>
        </w:rPr>
        <w:t xml:space="preserve"> вознаграждения при наличии срока исполнения полномочий по муниц</w:t>
      </w:r>
      <w:r w:rsidRPr="00E831F8">
        <w:rPr>
          <w:rFonts w:ascii="Times New Roman" w:hAnsi="Times New Roman" w:cs="Times New Roman"/>
          <w:sz w:val="26"/>
          <w:szCs w:val="26"/>
        </w:rPr>
        <w:t>и</w:t>
      </w:r>
      <w:r w:rsidRPr="00E831F8">
        <w:rPr>
          <w:rFonts w:ascii="Times New Roman" w:hAnsi="Times New Roman" w:cs="Times New Roman"/>
          <w:sz w:val="26"/>
          <w:szCs w:val="26"/>
        </w:rPr>
        <w:t xml:space="preserve">пальной должности пять лет. </w:t>
      </w:r>
      <w:proofErr w:type="gramStart"/>
      <w:r w:rsidRPr="00E831F8">
        <w:rPr>
          <w:rFonts w:ascii="Times New Roman" w:hAnsi="Times New Roman" w:cs="Times New Roman"/>
          <w:sz w:val="26"/>
          <w:szCs w:val="26"/>
        </w:rPr>
        <w:t>Размер пенсии за выслугу лет может увелич</w:t>
      </w:r>
      <w:r w:rsidRPr="00E831F8">
        <w:rPr>
          <w:rFonts w:ascii="Times New Roman" w:hAnsi="Times New Roman" w:cs="Times New Roman"/>
          <w:sz w:val="26"/>
          <w:szCs w:val="26"/>
        </w:rPr>
        <w:t>и</w:t>
      </w:r>
      <w:r w:rsidRPr="00E831F8">
        <w:rPr>
          <w:rFonts w:ascii="Times New Roman" w:hAnsi="Times New Roman" w:cs="Times New Roman"/>
          <w:sz w:val="26"/>
          <w:szCs w:val="26"/>
        </w:rPr>
        <w:t>ваться на пять процентов ежемесячного денежного вознаграждения за каждый посл</w:t>
      </w:r>
      <w:r w:rsidRPr="00E831F8">
        <w:rPr>
          <w:rFonts w:ascii="Times New Roman" w:hAnsi="Times New Roman" w:cs="Times New Roman"/>
          <w:sz w:val="26"/>
          <w:szCs w:val="26"/>
        </w:rPr>
        <w:t>е</w:t>
      </w:r>
      <w:r w:rsidR="00970FF7">
        <w:rPr>
          <w:rFonts w:ascii="Times New Roman" w:hAnsi="Times New Roman" w:cs="Times New Roman"/>
          <w:sz w:val="26"/>
          <w:szCs w:val="26"/>
        </w:rPr>
        <w:t xml:space="preserve">дующий год исполнения полномочий </w:t>
      </w:r>
      <w:r w:rsidRPr="00E831F8">
        <w:rPr>
          <w:rFonts w:ascii="Times New Roman" w:hAnsi="Times New Roman" w:cs="Times New Roman"/>
          <w:sz w:val="26"/>
          <w:szCs w:val="26"/>
        </w:rPr>
        <w:t>по муниципальной должности, при этом сумма страх</w:t>
      </w:r>
      <w:r w:rsidRPr="00E831F8">
        <w:rPr>
          <w:rFonts w:ascii="Times New Roman" w:hAnsi="Times New Roman" w:cs="Times New Roman"/>
          <w:sz w:val="26"/>
          <w:szCs w:val="26"/>
        </w:rPr>
        <w:t>о</w:t>
      </w:r>
      <w:r w:rsidRPr="00E831F8">
        <w:rPr>
          <w:rFonts w:ascii="Times New Roman" w:hAnsi="Times New Roman" w:cs="Times New Roman"/>
          <w:sz w:val="26"/>
          <w:szCs w:val="26"/>
        </w:rPr>
        <w:t>вой пенсии по старости (инв</w:t>
      </w:r>
      <w:r w:rsidRPr="00E831F8">
        <w:rPr>
          <w:rFonts w:ascii="Times New Roman" w:hAnsi="Times New Roman" w:cs="Times New Roman"/>
          <w:sz w:val="26"/>
          <w:szCs w:val="26"/>
        </w:rPr>
        <w:t>а</w:t>
      </w:r>
      <w:r w:rsidRPr="00E831F8">
        <w:rPr>
          <w:rFonts w:ascii="Times New Roman" w:hAnsi="Times New Roman" w:cs="Times New Roman"/>
          <w:sz w:val="26"/>
          <w:szCs w:val="26"/>
        </w:rPr>
        <w:t>лидности)</w:t>
      </w:r>
      <w:r w:rsidR="006B1713">
        <w:rPr>
          <w:rFonts w:ascii="Times New Roman" w:hAnsi="Times New Roman" w:cs="Times New Roman"/>
          <w:sz w:val="26"/>
          <w:szCs w:val="26"/>
        </w:rPr>
        <w:t xml:space="preserve"> и страховой пенсии,</w:t>
      </w:r>
      <w:r w:rsidRPr="00E831F8">
        <w:rPr>
          <w:rFonts w:ascii="Times New Roman" w:hAnsi="Times New Roman" w:cs="Times New Roman"/>
          <w:sz w:val="26"/>
          <w:szCs w:val="26"/>
        </w:rPr>
        <w:t xml:space="preserve"> фиксированной выплаты к страховой пенсии, повышений фиксированной выплаты к страховой пе</w:t>
      </w:r>
      <w:r w:rsidRPr="00E831F8">
        <w:rPr>
          <w:rFonts w:ascii="Times New Roman" w:hAnsi="Times New Roman" w:cs="Times New Roman"/>
          <w:sz w:val="26"/>
          <w:szCs w:val="26"/>
        </w:rPr>
        <w:t>н</w:t>
      </w:r>
      <w:r w:rsidRPr="00E831F8">
        <w:rPr>
          <w:rFonts w:ascii="Times New Roman" w:hAnsi="Times New Roman" w:cs="Times New Roman"/>
          <w:sz w:val="26"/>
          <w:szCs w:val="26"/>
        </w:rPr>
        <w:t xml:space="preserve">сии, пенсии по государственному пенсионному обеспечению и пенсии за </w:t>
      </w:r>
      <w:r w:rsidR="00970FF7">
        <w:rPr>
          <w:rFonts w:ascii="Times New Roman" w:hAnsi="Times New Roman" w:cs="Times New Roman"/>
          <w:sz w:val="26"/>
          <w:szCs w:val="26"/>
        </w:rPr>
        <w:t xml:space="preserve">выслугу лет не может превышать </w:t>
      </w:r>
      <w:r w:rsidRPr="00E831F8">
        <w:rPr>
          <w:rFonts w:ascii="Times New Roman" w:hAnsi="Times New Roman" w:cs="Times New Roman"/>
          <w:sz w:val="26"/>
          <w:szCs w:val="26"/>
        </w:rPr>
        <w:t>95 процентов ежемесячного</w:t>
      </w:r>
      <w:proofErr w:type="gramEnd"/>
      <w:r w:rsidRPr="00E831F8">
        <w:rPr>
          <w:rFonts w:ascii="Times New Roman" w:hAnsi="Times New Roman" w:cs="Times New Roman"/>
          <w:sz w:val="26"/>
          <w:szCs w:val="26"/>
        </w:rPr>
        <w:t xml:space="preserve"> денежного вознагра</w:t>
      </w:r>
      <w:r w:rsidRPr="00E831F8">
        <w:rPr>
          <w:rFonts w:ascii="Times New Roman" w:hAnsi="Times New Roman" w:cs="Times New Roman"/>
          <w:sz w:val="26"/>
          <w:szCs w:val="26"/>
        </w:rPr>
        <w:t>ж</w:t>
      </w:r>
      <w:r w:rsidRPr="00E831F8">
        <w:rPr>
          <w:rFonts w:ascii="Times New Roman" w:hAnsi="Times New Roman" w:cs="Times New Roman"/>
          <w:sz w:val="26"/>
          <w:szCs w:val="26"/>
        </w:rPr>
        <w:t>дения.</w:t>
      </w:r>
    </w:p>
    <w:p w:rsidR="009439F4" w:rsidRPr="0016203C" w:rsidRDefault="009439F4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2.</w:t>
      </w:r>
      <w:r w:rsidRPr="0016203C">
        <w:rPr>
          <w:rFonts w:ascii="Arial" w:hAnsi="Arial" w:cs="Arial"/>
          <w:color w:val="000000"/>
          <w:sz w:val="15"/>
          <w:szCs w:val="15"/>
        </w:rPr>
        <w:t xml:space="preserve"> </w:t>
      </w:r>
      <w:r w:rsidRPr="0016203C">
        <w:rPr>
          <w:color w:val="000000"/>
          <w:sz w:val="26"/>
          <w:szCs w:val="26"/>
        </w:rPr>
        <w:t>Размер пенсии за выслугу лет может исчисляться исходя из денежного возн</w:t>
      </w:r>
      <w:r w:rsidRPr="0016203C">
        <w:rPr>
          <w:color w:val="000000"/>
          <w:sz w:val="26"/>
          <w:szCs w:val="26"/>
        </w:rPr>
        <w:t>а</w:t>
      </w:r>
      <w:r w:rsidRPr="0016203C">
        <w:rPr>
          <w:color w:val="000000"/>
          <w:sz w:val="26"/>
          <w:szCs w:val="26"/>
        </w:rPr>
        <w:t xml:space="preserve">граждения по соответствующей должности на момент назначения пенсии. </w:t>
      </w:r>
      <w:proofErr w:type="gramStart"/>
      <w:r w:rsidRPr="0016203C">
        <w:rPr>
          <w:color w:val="000000"/>
          <w:sz w:val="26"/>
          <w:szCs w:val="26"/>
        </w:rPr>
        <w:t>Если но</w:t>
      </w:r>
      <w:r w:rsidRPr="0016203C">
        <w:rPr>
          <w:color w:val="000000"/>
          <w:sz w:val="26"/>
          <w:szCs w:val="26"/>
        </w:rPr>
        <w:t>р</w:t>
      </w:r>
      <w:r w:rsidRPr="0016203C">
        <w:rPr>
          <w:color w:val="000000"/>
          <w:sz w:val="26"/>
          <w:szCs w:val="26"/>
        </w:rPr>
        <w:t>мативными правовыми актами местного самоуправления вместо денежного возн</w:t>
      </w:r>
      <w:r w:rsidRPr="0016203C">
        <w:rPr>
          <w:color w:val="000000"/>
          <w:sz w:val="26"/>
          <w:szCs w:val="26"/>
        </w:rPr>
        <w:t>а</w:t>
      </w:r>
      <w:r w:rsidRPr="0016203C">
        <w:rPr>
          <w:color w:val="000000"/>
          <w:sz w:val="26"/>
          <w:szCs w:val="26"/>
        </w:rPr>
        <w:t>граждения по муниципальной должности было установлено денежное с</w:t>
      </w:r>
      <w:r w:rsidRPr="0016203C">
        <w:rPr>
          <w:color w:val="000000"/>
          <w:sz w:val="26"/>
          <w:szCs w:val="26"/>
        </w:rPr>
        <w:t>о</w:t>
      </w:r>
      <w:r w:rsidRPr="0016203C">
        <w:rPr>
          <w:color w:val="000000"/>
          <w:sz w:val="26"/>
          <w:szCs w:val="26"/>
        </w:rPr>
        <w:t>держание, то размер пенсии за выслугу лет может исчисляться исходя из ежемесячн</w:t>
      </w:r>
      <w:r w:rsidRPr="0016203C">
        <w:rPr>
          <w:color w:val="000000"/>
          <w:sz w:val="26"/>
          <w:szCs w:val="26"/>
        </w:rPr>
        <w:t>о</w:t>
      </w:r>
      <w:r w:rsidRPr="0016203C">
        <w:rPr>
          <w:color w:val="000000"/>
          <w:sz w:val="26"/>
          <w:szCs w:val="26"/>
        </w:rPr>
        <w:t>го денежного содержания, которое не должно превышать 2,8 должностного оклада с учетом дейс</w:t>
      </w:r>
      <w:r w:rsidRPr="0016203C">
        <w:rPr>
          <w:color w:val="000000"/>
          <w:sz w:val="26"/>
          <w:szCs w:val="26"/>
        </w:rPr>
        <w:t>т</w:t>
      </w:r>
      <w:r w:rsidRPr="0016203C">
        <w:rPr>
          <w:color w:val="000000"/>
          <w:sz w:val="26"/>
          <w:szCs w:val="26"/>
        </w:rPr>
        <w:t>вующих на территории районного коэффициента и процентной надбавки к зарабо</w:t>
      </w:r>
      <w:r w:rsidRPr="0016203C">
        <w:rPr>
          <w:color w:val="000000"/>
          <w:sz w:val="26"/>
          <w:szCs w:val="26"/>
        </w:rPr>
        <w:t>т</w:t>
      </w:r>
      <w:r w:rsidRPr="0016203C">
        <w:rPr>
          <w:color w:val="000000"/>
          <w:sz w:val="26"/>
          <w:szCs w:val="26"/>
        </w:rPr>
        <w:lastRenderedPageBreak/>
        <w:t>ной плате за стаж работы в районах Крайнего Севера и приравненных к ним</w:t>
      </w:r>
      <w:proofErr w:type="gramEnd"/>
      <w:r w:rsidRPr="0016203C">
        <w:rPr>
          <w:color w:val="000000"/>
          <w:sz w:val="26"/>
          <w:szCs w:val="26"/>
        </w:rPr>
        <w:t xml:space="preserve"> </w:t>
      </w:r>
      <w:proofErr w:type="gramStart"/>
      <w:r w:rsidRPr="0016203C">
        <w:rPr>
          <w:color w:val="000000"/>
          <w:sz w:val="26"/>
          <w:szCs w:val="26"/>
        </w:rPr>
        <w:t>местн</w:t>
      </w:r>
      <w:r w:rsidRPr="0016203C">
        <w:rPr>
          <w:color w:val="000000"/>
          <w:sz w:val="26"/>
          <w:szCs w:val="26"/>
        </w:rPr>
        <w:t>о</w:t>
      </w:r>
      <w:r w:rsidRPr="0016203C">
        <w:rPr>
          <w:color w:val="000000"/>
          <w:sz w:val="26"/>
          <w:szCs w:val="26"/>
        </w:rPr>
        <w:t>стях</w:t>
      </w:r>
      <w:proofErr w:type="gramEnd"/>
      <w:r w:rsidRPr="0016203C">
        <w:rPr>
          <w:color w:val="000000"/>
          <w:sz w:val="26"/>
          <w:szCs w:val="26"/>
        </w:rPr>
        <w:t>, в иных местностях края с особыми климатическими у</w:t>
      </w:r>
      <w:r w:rsidRPr="0016203C">
        <w:rPr>
          <w:color w:val="000000"/>
          <w:sz w:val="26"/>
          <w:szCs w:val="26"/>
        </w:rPr>
        <w:t>с</w:t>
      </w:r>
      <w:r w:rsidRPr="0016203C">
        <w:rPr>
          <w:color w:val="000000"/>
          <w:sz w:val="26"/>
          <w:szCs w:val="26"/>
        </w:rPr>
        <w:t>ловиями.</w:t>
      </w:r>
    </w:p>
    <w:p w:rsidR="009439F4" w:rsidRPr="0016203C" w:rsidRDefault="009439F4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 w:rsidRPr="0016203C">
        <w:rPr>
          <w:color w:val="000000"/>
          <w:sz w:val="26"/>
          <w:szCs w:val="26"/>
        </w:rPr>
        <w:t>Увеличение месячного денежного вознаграждения по муниципальной должн</w:t>
      </w:r>
      <w:r w:rsidRPr="0016203C">
        <w:rPr>
          <w:color w:val="000000"/>
          <w:sz w:val="26"/>
          <w:szCs w:val="26"/>
        </w:rPr>
        <w:t>о</w:t>
      </w:r>
      <w:r w:rsidRPr="0016203C">
        <w:rPr>
          <w:color w:val="000000"/>
          <w:sz w:val="26"/>
          <w:szCs w:val="26"/>
        </w:rPr>
        <w:t>сти, занимаемой на день прекращения полномочий, может являться основанием для перерасчета пенсии за выслугу лет.</w:t>
      </w:r>
    </w:p>
    <w:p w:rsidR="009439F4" w:rsidRPr="00817070" w:rsidRDefault="009439F4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 w:rsidRPr="0016203C">
        <w:rPr>
          <w:color w:val="000000"/>
          <w:sz w:val="26"/>
          <w:szCs w:val="26"/>
        </w:rPr>
        <w:t>Размер пенсии за выслугу лет пересчитывается также при изменении размера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</w:t>
      </w:r>
      <w:r w:rsidRPr="0016203C">
        <w:rPr>
          <w:color w:val="000000"/>
          <w:sz w:val="26"/>
          <w:szCs w:val="26"/>
        </w:rPr>
        <w:t>р</w:t>
      </w:r>
      <w:r w:rsidRPr="0016203C">
        <w:rPr>
          <w:color w:val="000000"/>
          <w:sz w:val="26"/>
          <w:szCs w:val="26"/>
        </w:rPr>
        <w:t>ственному пенсионному обеспечению, с учетом которых установлена пенсия за в</w:t>
      </w:r>
      <w:r w:rsidRPr="0016203C">
        <w:rPr>
          <w:color w:val="000000"/>
          <w:sz w:val="26"/>
          <w:szCs w:val="26"/>
        </w:rPr>
        <w:t>ы</w:t>
      </w:r>
      <w:r w:rsidRPr="0016203C">
        <w:rPr>
          <w:color w:val="000000"/>
          <w:sz w:val="26"/>
          <w:szCs w:val="26"/>
        </w:rPr>
        <w:t>слугу лет.</w:t>
      </w:r>
    </w:p>
    <w:p w:rsidR="006B1713" w:rsidRDefault="009439F4" w:rsidP="006B17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0B7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70B7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70B70">
        <w:rPr>
          <w:rFonts w:ascii="Times New Roman" w:hAnsi="Times New Roman" w:cs="Times New Roman"/>
          <w:sz w:val="26"/>
          <w:szCs w:val="26"/>
        </w:rPr>
        <w:t>Размер пенсии за выслугу лет, исчисляемый исходя из о ежемесячного дене</w:t>
      </w:r>
      <w:r w:rsidRPr="00C70B70">
        <w:rPr>
          <w:rFonts w:ascii="Times New Roman" w:hAnsi="Times New Roman" w:cs="Times New Roman"/>
          <w:sz w:val="26"/>
          <w:szCs w:val="26"/>
        </w:rPr>
        <w:t>ж</w:t>
      </w:r>
      <w:r w:rsidRPr="00C70B70">
        <w:rPr>
          <w:rFonts w:ascii="Times New Roman" w:hAnsi="Times New Roman" w:cs="Times New Roman"/>
          <w:sz w:val="26"/>
          <w:szCs w:val="26"/>
        </w:rPr>
        <w:t>ного вознаграждения, для лиц, замещающих муниципальные должности, рассчитыв</w:t>
      </w:r>
      <w:r w:rsidRPr="00C70B70">
        <w:rPr>
          <w:rFonts w:ascii="Times New Roman" w:hAnsi="Times New Roman" w:cs="Times New Roman"/>
          <w:sz w:val="26"/>
          <w:szCs w:val="26"/>
        </w:rPr>
        <w:t>а</w:t>
      </w:r>
      <w:r w:rsidRPr="00C70B70">
        <w:rPr>
          <w:rFonts w:ascii="Times New Roman" w:hAnsi="Times New Roman" w:cs="Times New Roman"/>
          <w:sz w:val="26"/>
          <w:szCs w:val="26"/>
        </w:rPr>
        <w:t>ется в муниципальном образовании с применением коэффициента 1,125 (установле</w:t>
      </w:r>
      <w:r w:rsidRPr="00C70B70">
        <w:rPr>
          <w:rFonts w:ascii="Times New Roman" w:hAnsi="Times New Roman" w:cs="Times New Roman"/>
          <w:sz w:val="26"/>
          <w:szCs w:val="26"/>
        </w:rPr>
        <w:t>н</w:t>
      </w:r>
      <w:r w:rsidRPr="00C70B70">
        <w:rPr>
          <w:rFonts w:ascii="Times New Roman" w:hAnsi="Times New Roman" w:cs="Times New Roman"/>
          <w:sz w:val="26"/>
          <w:szCs w:val="26"/>
        </w:rPr>
        <w:t>ный для Мотыгинского района);</w:t>
      </w:r>
      <w:proofErr w:type="gramEnd"/>
    </w:p>
    <w:p w:rsidR="006B1713" w:rsidRPr="006B1713" w:rsidRDefault="006B1713" w:rsidP="006B17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B1713">
        <w:rPr>
          <w:rFonts w:ascii="Times New Roman" w:hAnsi="Times New Roman" w:cs="Times New Roman"/>
          <w:sz w:val="26"/>
          <w:szCs w:val="26"/>
        </w:rPr>
        <w:t xml:space="preserve">  4.</w:t>
      </w: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Для определения среднемесячного заработка, </w:t>
      </w:r>
      <w:proofErr w:type="gramStart"/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исходя из которого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счис</w:t>
      </w: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</w:rPr>
        <w:t>ляется</w:t>
      </w:r>
      <w:proofErr w:type="gramEnd"/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пенсия за выслугу лет, учитывается денежное содержание муниципальных служащих, состоящее из следующих выплат: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1) должностной оклад;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2) ежемесячная надбавка за классный чин;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3) ежемесячная надбавка за особые условия муниципальной службы;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4) ежемесячная надбавка за выслугу лет;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5) ежемесячное денежное поощрение;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6) ежемесячная процентная надбавка к должностному окладу за работу со св</w:t>
      </w: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дениями, составляющими государственную тайну;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7) премии;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8) единовременная выплата при предоставлении ежегодного оплачиваемого о</w:t>
      </w: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пуска;</w:t>
      </w:r>
    </w:p>
    <w:p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9) материальная помощь.</w:t>
      </w:r>
    </w:p>
    <w:p w:rsid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171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определении среднемесячного заработка учитываются действующие на территории края районный коэффициент, процентная надбавка к заработной плате за стаж работы в районах Крайнего Севера и приравненных к ним местностях (далее – районный коэффициент и надбавки).</w:t>
      </w:r>
    </w:p>
    <w:p w:rsidR="005F0EAC" w:rsidRPr="005F0EAC" w:rsidRDefault="005F0EAC" w:rsidP="005F0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5.</w:t>
      </w:r>
      <w:r w:rsidRPr="005F0EA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исчислении среднемесячного заработка из расчетного периода исключае</w:t>
      </w:r>
      <w:r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ся время нахождения муниципального служащего в отпусках без сохранения дене</w:t>
      </w:r>
      <w:r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содержания, по беременности и родам, по уходу</w:t>
      </w:r>
      <w:r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за ребенком до </w:t>
      </w:r>
      <w:proofErr w:type="gramStart"/>
      <w:r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</w:t>
      </w:r>
      <w:proofErr w:type="gramEnd"/>
      <w:r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 установленного законом возраста, а также периоды временной нетрудоспособности. Начисленные за это время суммы соответствующих пособий не учитываются.</w:t>
      </w:r>
    </w:p>
    <w:p w:rsidR="002038D1" w:rsidRDefault="009439F4" w:rsidP="009439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="005F0E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EE0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2038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EE0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азмер пенсии за выслугу лет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038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может быть ниже:</w:t>
      </w:r>
    </w:p>
    <w:p w:rsidR="002038D1" w:rsidRDefault="002038D1" w:rsidP="009439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1000 рублей – при наличии у муниципальных служащих стажа муниципальной службы не менее 20 лет;</w:t>
      </w:r>
    </w:p>
    <w:p w:rsidR="002038D1" w:rsidRDefault="002038D1" w:rsidP="009439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2000 рублей - при наличии у муниципальных служащих стажа муниципальной службы от 20 до 30 лет;</w:t>
      </w:r>
    </w:p>
    <w:p w:rsidR="009439F4" w:rsidRDefault="002038D1" w:rsidP="009439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в) 3000 рублей - при наличии у муниципальных служащих стажа муниципальной службы 30 лет и</w:t>
      </w:r>
      <w:r w:rsidRPr="002038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более.</w:t>
      </w:r>
      <w:r w:rsidR="009439F4" w:rsidRPr="009439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713" w:rsidRPr="005F0EAC" w:rsidRDefault="005F0EAC" w:rsidP="005F0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17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="006B1713" w:rsidRPr="005F0EAC">
        <w:rPr>
          <w:rFonts w:ascii="Times New Roman" w:hAnsi="Times New Roman" w:cs="Times New Roman"/>
          <w:sz w:val="26"/>
          <w:szCs w:val="26"/>
        </w:rPr>
        <w:t>.</w:t>
      </w:r>
      <w:r w:rsidR="006B1713" w:rsidRPr="005F0EA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Пенсия за выслугу лет не выплачивается в период прохождения государстве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службы Российской Федерации, при замещении государственной должности Ро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сийской Федерации, государственной должности субъекта Российской Федерации, 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муниципальной должности, замещаемой на постоянной основе, должности муниц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пальной службы, а также в период работы в межгосударственных (межправительс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ществляются назначение</w:t>
      </w:r>
      <w:proofErr w:type="gramEnd"/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выплата пенсий за выслугу лет в порядке и на условиях, которые установлены для федеральных государственных гражданских служащих, а также в случае прекращения гражданства Российской Федерации. 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 следующего за днем увольнения с указанной службы или освобождения от ук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B1713" w:rsidRPr="005F0EAC">
        <w:rPr>
          <w:rFonts w:ascii="Times New Roman" w:eastAsia="Times New Roman" w:hAnsi="Times New Roman" w:cs="Times New Roman"/>
          <w:color w:val="000000"/>
          <w:sz w:val="26"/>
          <w:szCs w:val="26"/>
        </w:rPr>
        <w:t>занных должностей гражданина, обратившегося с заявлением о ее возобновлении.</w:t>
      </w:r>
    </w:p>
    <w:p w:rsidR="009439F4" w:rsidRPr="00EE076E" w:rsidRDefault="006B1713" w:rsidP="009439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39F4">
        <w:rPr>
          <w:rFonts w:ascii="Times New Roman" w:hAnsi="Times New Roman" w:cs="Times New Roman"/>
          <w:sz w:val="26"/>
          <w:szCs w:val="26"/>
        </w:rPr>
        <w:t xml:space="preserve">    </w:t>
      </w:r>
      <w:r w:rsidR="005F0EAC">
        <w:rPr>
          <w:rFonts w:ascii="Times New Roman" w:hAnsi="Times New Roman" w:cs="Times New Roman"/>
          <w:sz w:val="26"/>
          <w:szCs w:val="26"/>
        </w:rPr>
        <w:t>8</w:t>
      </w:r>
      <w:r w:rsidR="009439F4" w:rsidRPr="00E831F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439F4" w:rsidRPr="00E831F8">
        <w:rPr>
          <w:rFonts w:ascii="Times New Roman" w:hAnsi="Times New Roman" w:cs="Times New Roman"/>
          <w:sz w:val="26"/>
          <w:szCs w:val="26"/>
        </w:rPr>
        <w:t>В случае вступления в законную силу в отношении лица, ранее замещавшего муниципальную должность, обвинительного приговора суда за совершение престу</w:t>
      </w:r>
      <w:r w:rsidR="009439F4" w:rsidRPr="00E831F8">
        <w:rPr>
          <w:rFonts w:ascii="Times New Roman" w:hAnsi="Times New Roman" w:cs="Times New Roman"/>
          <w:sz w:val="26"/>
          <w:szCs w:val="26"/>
        </w:rPr>
        <w:t>п</w:t>
      </w:r>
      <w:r w:rsidR="009439F4" w:rsidRPr="00E831F8">
        <w:rPr>
          <w:rFonts w:ascii="Times New Roman" w:hAnsi="Times New Roman" w:cs="Times New Roman"/>
          <w:sz w:val="26"/>
          <w:szCs w:val="26"/>
        </w:rPr>
        <w:t>ления с использованием должностных полномочий в период замещения муниципал</w:t>
      </w:r>
      <w:r w:rsidR="009439F4" w:rsidRPr="00E831F8">
        <w:rPr>
          <w:rFonts w:ascii="Times New Roman" w:hAnsi="Times New Roman" w:cs="Times New Roman"/>
          <w:sz w:val="26"/>
          <w:szCs w:val="26"/>
        </w:rPr>
        <w:t>ь</w:t>
      </w:r>
      <w:r w:rsidR="009439F4" w:rsidRPr="00E831F8">
        <w:rPr>
          <w:rFonts w:ascii="Times New Roman" w:hAnsi="Times New Roman" w:cs="Times New Roman"/>
          <w:sz w:val="26"/>
          <w:szCs w:val="26"/>
        </w:rPr>
        <w:t>ной должности, приобретения лицом, замещавшим муниципальную должность, ст</w:t>
      </w:r>
      <w:r w:rsidR="009439F4" w:rsidRPr="00E831F8">
        <w:rPr>
          <w:rFonts w:ascii="Times New Roman" w:hAnsi="Times New Roman" w:cs="Times New Roman"/>
          <w:sz w:val="26"/>
          <w:szCs w:val="26"/>
        </w:rPr>
        <w:t>а</w:t>
      </w:r>
      <w:r w:rsidR="009439F4" w:rsidRPr="00E831F8">
        <w:rPr>
          <w:rFonts w:ascii="Times New Roman" w:hAnsi="Times New Roman" w:cs="Times New Roman"/>
          <w:sz w:val="26"/>
          <w:szCs w:val="26"/>
        </w:rPr>
        <w:t>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</w:t>
      </w:r>
      <w:proofErr w:type="gramEnd"/>
      <w:r w:rsidR="009439F4" w:rsidRPr="00E831F8">
        <w:rPr>
          <w:rFonts w:ascii="Times New Roman" w:hAnsi="Times New Roman" w:cs="Times New Roman"/>
          <w:sz w:val="26"/>
          <w:szCs w:val="26"/>
        </w:rPr>
        <w:t xml:space="preserve"> обвинительного приговора суда, со дня приобретения статуса ин</w:t>
      </w:r>
      <w:r w:rsidR="009439F4" w:rsidRPr="00E831F8">
        <w:rPr>
          <w:rFonts w:ascii="Times New Roman" w:hAnsi="Times New Roman" w:cs="Times New Roman"/>
          <w:sz w:val="26"/>
          <w:szCs w:val="26"/>
        </w:rPr>
        <w:t>о</w:t>
      </w:r>
      <w:r w:rsidR="009439F4" w:rsidRPr="00E831F8">
        <w:rPr>
          <w:rFonts w:ascii="Times New Roman" w:hAnsi="Times New Roman" w:cs="Times New Roman"/>
          <w:sz w:val="26"/>
          <w:szCs w:val="26"/>
        </w:rPr>
        <w:t>странного агента</w:t>
      </w:r>
      <w:proofErr w:type="gramStart"/>
      <w:r w:rsidR="009439F4" w:rsidRPr="00E831F8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439F4" w:rsidRPr="00817070" w:rsidRDefault="006B1713" w:rsidP="006B1713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8</w:t>
      </w:r>
      <w:r w:rsidR="009439F4">
        <w:rPr>
          <w:sz w:val="26"/>
          <w:szCs w:val="26"/>
        </w:rPr>
        <w:t xml:space="preserve">. </w:t>
      </w:r>
      <w:r w:rsidR="009439F4" w:rsidRPr="00817070">
        <w:rPr>
          <w:color w:val="000000"/>
          <w:sz w:val="26"/>
          <w:szCs w:val="26"/>
        </w:rPr>
        <w:t xml:space="preserve">Пенсия за выслугу лет, предусмотренная </w:t>
      </w:r>
      <w:r w:rsidR="009439F4">
        <w:rPr>
          <w:color w:val="000000"/>
          <w:sz w:val="26"/>
          <w:szCs w:val="26"/>
        </w:rPr>
        <w:t>У</w:t>
      </w:r>
      <w:r w:rsidR="009439F4" w:rsidRPr="00817070">
        <w:rPr>
          <w:color w:val="000000"/>
          <w:sz w:val="26"/>
          <w:szCs w:val="26"/>
        </w:rPr>
        <w:t>ставом муниципального образования, назначается по заявлению лица, претендующего на ее установление, решением дол</w:t>
      </w:r>
      <w:r w:rsidR="009439F4" w:rsidRPr="00817070">
        <w:rPr>
          <w:color w:val="000000"/>
          <w:sz w:val="26"/>
          <w:szCs w:val="26"/>
        </w:rPr>
        <w:t>ж</w:t>
      </w:r>
      <w:r w:rsidR="009439F4" w:rsidRPr="00817070">
        <w:rPr>
          <w:color w:val="000000"/>
          <w:sz w:val="26"/>
          <w:szCs w:val="26"/>
        </w:rPr>
        <w:t>ностного лица местного самоуправления, уполномоченного главой муниципального образования, либо решением руководителя соответствующего органа местного сам</w:t>
      </w:r>
      <w:r w:rsidR="009439F4" w:rsidRPr="00817070">
        <w:rPr>
          <w:color w:val="000000"/>
          <w:sz w:val="26"/>
          <w:szCs w:val="26"/>
        </w:rPr>
        <w:t>о</w:t>
      </w:r>
      <w:r w:rsidR="009439F4" w:rsidRPr="00817070">
        <w:rPr>
          <w:color w:val="000000"/>
          <w:sz w:val="26"/>
          <w:szCs w:val="26"/>
        </w:rPr>
        <w:t>управления, в котором лицо, претендующее на пенсию за выслугу лет, замещало м</w:t>
      </w:r>
      <w:r w:rsidR="009439F4" w:rsidRPr="00817070">
        <w:rPr>
          <w:color w:val="000000"/>
          <w:sz w:val="26"/>
          <w:szCs w:val="26"/>
        </w:rPr>
        <w:t>у</w:t>
      </w:r>
      <w:r w:rsidR="009439F4" w:rsidRPr="00817070">
        <w:rPr>
          <w:color w:val="000000"/>
          <w:sz w:val="26"/>
          <w:szCs w:val="26"/>
        </w:rPr>
        <w:t>ниципальную должность либо его правопреемника.</w:t>
      </w:r>
    </w:p>
    <w:p w:rsidR="009439F4" w:rsidRPr="00817070" w:rsidRDefault="009439F4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817070">
        <w:rPr>
          <w:color w:val="000000"/>
          <w:sz w:val="26"/>
          <w:szCs w:val="26"/>
        </w:rPr>
        <w:t>Данные о лице, которому установлена пенсия за выслугу лет в соответствии с настоящей статьей, передаются в уполномоченный Правительством края орган и</w:t>
      </w:r>
      <w:r w:rsidRPr="00817070">
        <w:rPr>
          <w:color w:val="000000"/>
          <w:sz w:val="26"/>
          <w:szCs w:val="26"/>
        </w:rPr>
        <w:t>с</w:t>
      </w:r>
      <w:r w:rsidRPr="00817070">
        <w:rPr>
          <w:color w:val="000000"/>
          <w:sz w:val="26"/>
          <w:szCs w:val="26"/>
        </w:rPr>
        <w:t>полнительной власти края для ведения сводного реестра лиц, являющихся получат</w:t>
      </w:r>
      <w:r w:rsidRPr="00817070">
        <w:rPr>
          <w:color w:val="000000"/>
          <w:sz w:val="26"/>
          <w:szCs w:val="26"/>
        </w:rPr>
        <w:t>е</w:t>
      </w:r>
      <w:r w:rsidRPr="00817070">
        <w:rPr>
          <w:color w:val="000000"/>
          <w:sz w:val="26"/>
          <w:szCs w:val="26"/>
        </w:rPr>
        <w:t>лями пенсии за выслугу лет и ежемесячной доплаты к пенсии, выплачиваемых за счет средств краевого бюджета и местных бюджетов, в порядке, утвержденном Губерн</w:t>
      </w:r>
      <w:r w:rsidRPr="00817070">
        <w:rPr>
          <w:color w:val="000000"/>
          <w:sz w:val="26"/>
          <w:szCs w:val="26"/>
        </w:rPr>
        <w:t>а</w:t>
      </w:r>
      <w:r w:rsidRPr="00817070">
        <w:rPr>
          <w:color w:val="000000"/>
          <w:sz w:val="26"/>
          <w:szCs w:val="26"/>
        </w:rPr>
        <w:t>тором края.</w:t>
      </w:r>
      <w:proofErr w:type="gramEnd"/>
    </w:p>
    <w:p w:rsidR="009439F4" w:rsidRDefault="009439F4" w:rsidP="009439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6B1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Лицам, имеющим одновременно право на пенсию за выслугу лет в соответствии с настоящей статьей и пенсию за выслугу лет, ежемесячную доплату к пенсии, еж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месячное пожизненное содержание или дополнительное (пожизненное) ежемесячное материальное обеспечение, назначаемые и финансируемые за счет средств федерал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ного бюджета в соответствии с федеральным законодательством, а также на пенсию за выслугу лет (ежемесячную доплату к пенсии, иные выплаты), устанавливаемые в</w:t>
      </w:r>
      <w:proofErr w:type="gramEnd"/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 с краевым законодательством, законодательством других субъектов Российской Федерации или актами органов местного самоуправления в связи зам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щением государственной должности края, других субъектов Российской Федерации или муниципальной должности на постоянной основе в другом муниципальном обр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зовании либо в связи с прохождением государственной гражданской службы края, других субъектов Российской Федерации или муниципальной службы, назначается пенсия за выслугу лет в соответствии с настоящей статьей</w:t>
      </w:r>
      <w:proofErr w:type="gramEnd"/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одна из указанных в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817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плат по их выбору.</w:t>
      </w:r>
    </w:p>
    <w:p w:rsidR="009439F4" w:rsidRPr="00EE076E" w:rsidRDefault="005F0EAC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10</w:t>
      </w:r>
      <w:r w:rsidR="009439F4" w:rsidRPr="00EE076E">
        <w:rPr>
          <w:color w:val="000000"/>
          <w:sz w:val="26"/>
          <w:szCs w:val="26"/>
        </w:rPr>
        <w:t xml:space="preserve">. </w:t>
      </w:r>
      <w:proofErr w:type="gramStart"/>
      <w:r w:rsidR="009439F4" w:rsidRPr="00EE076E">
        <w:rPr>
          <w:color w:val="000000"/>
          <w:sz w:val="26"/>
          <w:szCs w:val="26"/>
        </w:rPr>
        <w:t>В случае отсутствия необходимого срока исполнения полномочий для уст</w:t>
      </w:r>
      <w:r w:rsidR="009439F4" w:rsidRPr="00EE076E">
        <w:rPr>
          <w:color w:val="000000"/>
          <w:sz w:val="26"/>
          <w:szCs w:val="26"/>
        </w:rPr>
        <w:t>а</w:t>
      </w:r>
      <w:r w:rsidR="009439F4" w:rsidRPr="00EE076E">
        <w:rPr>
          <w:color w:val="000000"/>
          <w:sz w:val="26"/>
          <w:szCs w:val="26"/>
        </w:rPr>
        <w:t>новления пенсии за выслугу лет по основаниям, определенным настоящей статьей, лицу, замещавшему муниципальную должность и имеющему стаж муниципальной службы, минимальная продолжительность которого для назначения пенсии за высл</w:t>
      </w:r>
      <w:r w:rsidR="009439F4" w:rsidRPr="00EE076E">
        <w:rPr>
          <w:color w:val="000000"/>
          <w:sz w:val="26"/>
          <w:szCs w:val="26"/>
        </w:rPr>
        <w:t>у</w:t>
      </w:r>
      <w:r w:rsidR="009439F4" w:rsidRPr="00EE076E">
        <w:rPr>
          <w:color w:val="000000"/>
          <w:sz w:val="26"/>
          <w:szCs w:val="26"/>
        </w:rPr>
        <w:t>гу лет в соответствующем году определяется согласно приложению к Федеральному закону "О государственном пенсионном обеспечении в Российской Федерации", в с</w:t>
      </w:r>
      <w:r w:rsidR="009439F4" w:rsidRPr="00EE076E">
        <w:rPr>
          <w:color w:val="000000"/>
          <w:sz w:val="26"/>
          <w:szCs w:val="26"/>
        </w:rPr>
        <w:t>о</w:t>
      </w:r>
      <w:r w:rsidR="009439F4" w:rsidRPr="00EE076E">
        <w:rPr>
          <w:color w:val="000000"/>
          <w:sz w:val="26"/>
          <w:szCs w:val="26"/>
        </w:rPr>
        <w:t>ответствии с уставом муниципального образования может быть</w:t>
      </w:r>
      <w:proofErr w:type="gramEnd"/>
      <w:r w:rsidR="009439F4" w:rsidRPr="00EE076E">
        <w:rPr>
          <w:color w:val="000000"/>
          <w:sz w:val="26"/>
          <w:szCs w:val="26"/>
        </w:rPr>
        <w:t xml:space="preserve"> предоставлено право на назначение пенсии за выслугу лет в порядке и размере, предусмотренных муниц</w:t>
      </w:r>
      <w:r w:rsidR="009439F4" w:rsidRPr="00EE076E">
        <w:rPr>
          <w:color w:val="000000"/>
          <w:sz w:val="26"/>
          <w:szCs w:val="26"/>
        </w:rPr>
        <w:t>и</w:t>
      </w:r>
      <w:r w:rsidR="009439F4" w:rsidRPr="00EE076E">
        <w:rPr>
          <w:color w:val="000000"/>
          <w:sz w:val="26"/>
          <w:szCs w:val="26"/>
        </w:rPr>
        <w:t>пальным правовым актом представительного органа муниципального образования для назначения пенсии за выслугу лет муниципальным служащим.</w:t>
      </w:r>
    </w:p>
    <w:p w:rsidR="009439F4" w:rsidRPr="00EE076E" w:rsidRDefault="005F0EAC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="009439F4">
        <w:rPr>
          <w:rFonts w:ascii="Arial" w:hAnsi="Arial" w:cs="Arial"/>
          <w:color w:val="000000"/>
          <w:sz w:val="15"/>
          <w:szCs w:val="15"/>
        </w:rPr>
        <w:t xml:space="preserve">. </w:t>
      </w:r>
      <w:r w:rsidR="009439F4" w:rsidRPr="00EE076E">
        <w:rPr>
          <w:color w:val="000000"/>
          <w:sz w:val="26"/>
          <w:szCs w:val="26"/>
        </w:rPr>
        <w:t xml:space="preserve">Периоды исполнения полномочий </w:t>
      </w:r>
      <w:proofErr w:type="gramStart"/>
      <w:r w:rsidR="009439F4" w:rsidRPr="00EE076E">
        <w:rPr>
          <w:color w:val="000000"/>
          <w:sz w:val="26"/>
          <w:szCs w:val="26"/>
        </w:rPr>
        <w:t>по замещаемым муниципальным должн</w:t>
      </w:r>
      <w:r w:rsidR="009439F4" w:rsidRPr="00EE076E">
        <w:rPr>
          <w:color w:val="000000"/>
          <w:sz w:val="26"/>
          <w:szCs w:val="26"/>
        </w:rPr>
        <w:t>о</w:t>
      </w:r>
      <w:r w:rsidR="009439F4" w:rsidRPr="00EE076E">
        <w:rPr>
          <w:color w:val="000000"/>
          <w:sz w:val="26"/>
          <w:szCs w:val="26"/>
        </w:rPr>
        <w:t>стям для назначения пенсии за выслугу лет в соответствии с требованиями</w:t>
      </w:r>
      <w:proofErr w:type="gramEnd"/>
      <w:r w:rsidR="009439F4" w:rsidRPr="00EE076E">
        <w:rPr>
          <w:color w:val="000000"/>
          <w:sz w:val="26"/>
          <w:szCs w:val="26"/>
        </w:rPr>
        <w:t xml:space="preserve"> настоящей статьи устанавливаются уставом муниципального образования и </w:t>
      </w:r>
      <w:r w:rsidR="0071420F">
        <w:rPr>
          <w:color w:val="000000"/>
          <w:sz w:val="26"/>
          <w:szCs w:val="26"/>
        </w:rPr>
        <w:t xml:space="preserve">согласно Положения </w:t>
      </w:r>
      <w:r w:rsidR="009439F4" w:rsidRPr="00EE076E">
        <w:rPr>
          <w:color w:val="000000"/>
          <w:sz w:val="26"/>
          <w:szCs w:val="26"/>
        </w:rPr>
        <w:t>могут включать периоды замещения должностей:</w:t>
      </w:r>
    </w:p>
    <w:p w:rsidR="009439F4" w:rsidRPr="00EE076E" w:rsidRDefault="009439F4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 w:rsidRPr="00EE076E">
        <w:rPr>
          <w:color w:val="000000"/>
          <w:sz w:val="26"/>
          <w:szCs w:val="26"/>
        </w:rPr>
        <w:t>1) председателей исполкомов районных, городских, районных в городах, посе</w:t>
      </w:r>
      <w:r w:rsidRPr="00EE076E">
        <w:rPr>
          <w:color w:val="000000"/>
          <w:sz w:val="26"/>
          <w:szCs w:val="26"/>
        </w:rPr>
        <w:t>л</w:t>
      </w:r>
      <w:r w:rsidRPr="00EE076E">
        <w:rPr>
          <w:color w:val="000000"/>
          <w:sz w:val="26"/>
          <w:szCs w:val="26"/>
        </w:rPr>
        <w:t>ковых и сельских Советов народных депутатов (Советов депутатов трудящихся) - до 31 декабря 1991 года или до окончания сроков их полномочий;</w:t>
      </w:r>
    </w:p>
    <w:p w:rsidR="009439F4" w:rsidRPr="00EE076E" w:rsidRDefault="009439F4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 w:rsidRPr="00EE076E">
        <w:rPr>
          <w:color w:val="000000"/>
          <w:sz w:val="26"/>
          <w:szCs w:val="26"/>
        </w:rPr>
        <w:t>2) назначенных глав местных администраций - до 31 декабря 1996 года;</w:t>
      </w:r>
    </w:p>
    <w:p w:rsidR="009439F4" w:rsidRPr="00EE076E" w:rsidRDefault="009439F4" w:rsidP="009439F4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 w:rsidRPr="00EE076E">
        <w:rPr>
          <w:color w:val="000000"/>
          <w:sz w:val="26"/>
          <w:szCs w:val="26"/>
        </w:rPr>
        <w:t>3) выборных должностей в органах местного самоуправления - со 2 августа 1991 года.</w:t>
      </w:r>
    </w:p>
    <w:p w:rsidR="005F0EAC" w:rsidRPr="00EE076E" w:rsidRDefault="009439F4" w:rsidP="007507B4">
      <w:pPr>
        <w:pStyle w:val="w3-n"/>
        <w:shd w:val="clear" w:color="auto" w:fill="FFFFFF"/>
        <w:spacing w:before="0" w:beforeAutospacing="0" w:after="120" w:afterAutospacing="0"/>
        <w:ind w:firstLine="612"/>
        <w:jc w:val="both"/>
        <w:textAlignment w:val="baseline"/>
        <w:rPr>
          <w:color w:val="000000"/>
          <w:sz w:val="26"/>
          <w:szCs w:val="26"/>
        </w:rPr>
      </w:pPr>
      <w:r w:rsidRPr="00EE076E">
        <w:rPr>
          <w:color w:val="000000"/>
          <w:sz w:val="26"/>
          <w:szCs w:val="26"/>
        </w:rPr>
        <w:t xml:space="preserve"> </w:t>
      </w:r>
      <w:r w:rsidR="005F0EAC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>. Л</w:t>
      </w:r>
      <w:r w:rsidRPr="00EE076E">
        <w:rPr>
          <w:color w:val="000000"/>
          <w:sz w:val="26"/>
          <w:szCs w:val="26"/>
        </w:rPr>
        <w:t>ица, замещавшие выборные муниципальные должности и прекратившие исполнение полномочий до вступления в силу настоящего Закона, имеют право на н</w:t>
      </w:r>
      <w:r w:rsidRPr="00EE076E">
        <w:rPr>
          <w:color w:val="000000"/>
          <w:sz w:val="26"/>
          <w:szCs w:val="26"/>
        </w:rPr>
        <w:t>а</w:t>
      </w:r>
      <w:r w:rsidRPr="00EE076E">
        <w:rPr>
          <w:color w:val="000000"/>
          <w:sz w:val="26"/>
          <w:szCs w:val="26"/>
        </w:rPr>
        <w:t>значение им пенсии на условиях, предусмотренных настоящей статьей, с момента о</w:t>
      </w:r>
      <w:r w:rsidRPr="00EE076E">
        <w:rPr>
          <w:color w:val="000000"/>
          <w:sz w:val="26"/>
          <w:szCs w:val="26"/>
        </w:rPr>
        <w:t>б</w:t>
      </w:r>
      <w:r w:rsidRPr="00EE076E">
        <w:rPr>
          <w:color w:val="000000"/>
          <w:sz w:val="26"/>
          <w:szCs w:val="26"/>
        </w:rPr>
        <w:t>ращения в соответствующий орган местного самоуправлени</w:t>
      </w:r>
      <w:r w:rsidR="005F0EAC">
        <w:rPr>
          <w:color w:val="000000"/>
          <w:sz w:val="26"/>
          <w:szCs w:val="26"/>
        </w:rPr>
        <w:t>я.</w:t>
      </w:r>
    </w:p>
    <w:p w:rsidR="005F0EAC" w:rsidRPr="007507B4" w:rsidRDefault="005F0EAC" w:rsidP="005F0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Порядок назначения и выплаты пенсии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3.1. Заявление о назначении пенсии за выслугу лет подается лицом, прете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дующим на установление пенсии за выслугу лет, в администрацию </w:t>
      </w:r>
      <w:r w:rsid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Машуковского сельсовета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уполномоченный орган).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3.2. К заявлению о назначении пенсии за выслугу лет должны быть приложены следующие документы: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а)  копию паспорта;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б)  копию трудовой книжки (при наличии), и (или) сведения о трудовой де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тельности, предусмотренные </w:t>
      </w:r>
      <w:hyperlink r:id="rId5" w:history="1">
        <w:r w:rsidRPr="007507B4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статьей 66.1</w:t>
        </w:r>
      </w:hyperlink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6" w:tgtFrame="_blank" w:history="1">
        <w:r w:rsidRPr="007507B4">
          <w:rPr>
            <w:rFonts w:ascii="Times New Roman" w:eastAsia="Times New Roman" w:hAnsi="Times New Roman" w:cs="Times New Roman"/>
            <w:sz w:val="26"/>
            <w:szCs w:val="26"/>
          </w:rPr>
          <w:t>Трудового кодекса Российской Федерации</w:t>
        </w:r>
      </w:hyperlink>
      <w:r w:rsidRPr="007507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документы, подтверждающие периоды, включаемые в стаж муниципальной службы, заверенные нотариально либо кадровой службой (специалистом, осущест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ляющим кадровую работу) по последнему месту замещения должности муниципал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службы;</w:t>
      </w:r>
      <w:proofErr w:type="gramEnd"/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подаче указанных документов предъявляется паспорт и трудовая книжка (при наличии) лица, претендующего на установление пенсии за выслугу лет. Подли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ники документов после сличения с их копиями возвращаются заявителю.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3.3. После регистрации заявления Уполномоченный орган в порядке межв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домственного информационного взаимодействия в соответствии с Федеральным з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коном </w:t>
      </w:r>
      <w:hyperlink r:id="rId7" w:tgtFrame="_blank" w:history="1">
        <w:r w:rsidRPr="007507B4">
          <w:rPr>
            <w:rFonts w:ascii="Times New Roman" w:eastAsia="Times New Roman" w:hAnsi="Times New Roman" w:cs="Times New Roman"/>
            <w:sz w:val="26"/>
            <w:szCs w:val="26"/>
          </w:rPr>
          <w:t>от 27.07.2010 № 210-ФЗ</w:t>
        </w:r>
      </w:hyperlink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 «Об организации предоставления государственных и муниципальных услуг» запрашивает в соответствующих</w:t>
      </w:r>
      <w:r w:rsidRPr="007A4D1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органах, органах местного самоуправления и иных органах (организациях) следующие док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менты: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а)  заверенную копию муниципального правового акта, приказа об освобожд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нии от должности муниципальной службы, заверенные соответствующим органом местного самоуправления, избирательной комиссией, архивом;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б)  заверенную копию военного билета (для граждан, проходивших военную службу на должностях, период службы в которых включается в стаж муниципальной службы для назначения пенсии за выслугу лет);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в)   справка Управления Пенсионного Фонда Российской Федерации о назнач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нии трудовой пенсии в соответствии с действующим федеральным законодательс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вом и о размере страховой пенсии по старости (инвалидности) на момент подачи з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явления о назначении пенсии за выслугу лет;</w:t>
      </w:r>
    </w:p>
    <w:p w:rsidR="005F0EAC" w:rsidRPr="007507B4" w:rsidRDefault="005F0EAC" w:rsidP="00750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г)    справку о размере среднемесячного заработка за последние 12 полных м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сяцев муниципальной службы;</w:t>
      </w:r>
      <w:proofErr w:type="gramEnd"/>
    </w:p>
    <w:p w:rsidR="005F0EAC" w:rsidRPr="007507B4" w:rsidRDefault="007507B4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 w:rsidR="005F0EAC"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)  справку о периодах службы (работы), учитываемых для назначения пенсии за выслугу лет, с указанием стажа муниципальной службы;</w:t>
      </w:r>
    </w:p>
    <w:p w:rsidR="005F0EAC" w:rsidRPr="007507B4" w:rsidRDefault="007507B4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F0EAC"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)      другие документы, подтверждающие периоды, включаемые в стаж мун</w:t>
      </w:r>
      <w:r w:rsidR="005F0EAC"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F0EAC"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ципальной службы;</w:t>
      </w:r>
    </w:p>
    <w:p w:rsidR="005F0EAC" w:rsidRPr="007507B4" w:rsidRDefault="007507B4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5F0EAC"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)   документ, подтверждающий регистрацию в системе обязательного пенс</w:t>
      </w:r>
      <w:r w:rsidR="005F0EAC"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F0EAC"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онного страхования.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По своему желанию, заявитель может самостоятельно представить одновр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менно с подачей заявления о назначении пенсии за выслугу лет необходимые для ее назначения документы.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3.4. Запрещено требовать от заявителя представления документов и информ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ции или осуществления действий, представление или осуществление которых не пр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дусмотрено пунктом 3.2 настоящего Положения.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3.5. Основанием для назначения пенсии за выслугу лет является муниципал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ный правовой акт, издаваемый уполномоченным органом (далее – Акт).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об установлении пенсии за выслугу лет при наличии всех необход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мых документов принимается администрацией Мотыгинского района.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 Акте указывается процентное отношение к среднемесячному заработку, дата, с которой устанавливается пенсия.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принятия уполномоченным органом решения об отказе в назначении пенсии за выслугу лет заявитель письменно уведомляется об этом с указанием осн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ваний, в соответствии с которыми было принято данное решение, а также порядка его обжалования.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3.6. Решение об установлении пенсии за выслугу лет принимается в течение месяца со дня подачи заявления.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3.7. </w:t>
      </w: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 имеющим стаж, дающий право на установление пенсии за выслугу лет, и уволенным в связи с ликвидацией органа местного самоуправления, избир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 комиссии (его структурного подразделения) либо в связи с сокращением численности или штата работников, пенсия за выслугу лет устанавливается со дня, следующего за днем, в котором сохранение средней заработной платы в соответствии с действующим законодательством было прекращено.</w:t>
      </w:r>
      <w:proofErr w:type="gramEnd"/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3.8. Проект распоряжения готовится специалистом, осуществляющим кадр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вую работу.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3.9. Специалист, осуществляющий кадровую работу, на основании предста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ленных документов, указанных в пункте 3.2., 3.3 настоящего Положения, послужи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ших основанием для определения размера пенсии за выслугу лет, формирует личное дело и направляет его специалисту, на которого уполномоченным органом возложены функции по назначению и организации выплаты пенсии (далее уполномоченный сп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циалист).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3.10. Уполномоченный специалист на основании представленных документов: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- рассчитывает и назначает пенсию за выслугу лет, готовит проекты распор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жений для приостановления, возобновления, прекращения выплаты пенсии за высл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гу лет;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обеспечивает организацию выплаты пенсии за выслугу лет;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консультирует по вопросам назначения, расчета, перерасчета пенсии за в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слугу лет;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- хранит личное дело, формируемое из документов муниципального служащ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го, послуживших основанием для определения размера пенсии за выслугу лет;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ведет реестр лиц, получающих пенсию за выслугу лет, выплачиваемую за счет средств </w:t>
      </w:r>
      <w:r w:rsid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бюджета;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- ежемесячно предоставляет за своей подписью и заверенный подписью рук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водителя уполномоченного органа реестр на выплату пенсии за выслугу лет в МКУ «Централизованная бухгалтерия муниципального образования Мотыгинский район»;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-. ежемесячно, в срок до 25 числа текущего месяца подает заявку на финанс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рование в финансово-экономическое управление администрации Мотыгинского ра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она.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3.11. </w:t>
      </w:r>
      <w:r w:rsid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Бухгалтерия администрации Машуковского сельсовета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- ежемесячно производит выплату пенсии за выслугу лет по представленным уполномоченным органом реестрам на выплату пенсии до 10 числа месяца, следу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за расчетным, на счет открытый в российской кредитной организации, указа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ный в заявлении получателя пенсии за выслугу лет;</w:t>
      </w:r>
      <w:proofErr w:type="gramEnd"/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обеспечивает ведение бухгалтерского учета и представление отчетности о в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плачиваемых средствах.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3.12. Данные о лице, которому установлена пенсия за выслугу лет в соответс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вии с настоящим Положением, передаются уполномоченным органом в органы гос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дарственной власти Красноярского края для ведения сводного реестра лиц, получа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щих пенсию за выслугу лет, выплачиваемую за счет средств местных бюджетов, в п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рядке, утвержденном Губернатором края.</w:t>
      </w:r>
    </w:p>
    <w:p w:rsidR="005F0EAC" w:rsidRPr="007507B4" w:rsidRDefault="005F0EAC" w:rsidP="00750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3.13. </w:t>
      </w: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получающее пенсию за выслугу лет, обязано в пятидневный срок сообщить в письменной форме в уполномоченный орган о назначении на государс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венную должность Российской Федерации, государственную должность субъекта Российской Федерации, муниципальную должность, замещаемую на постоянной 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нове, должность федеральной государственной службы, должность государственной гражданской службы субъекта Российской Федерации или должность муниципальной службы, работе в межгосударственных (межправительственных) органах, на должн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стях, по которым в</w:t>
      </w:r>
      <w:proofErr w:type="gramEnd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международными договорами Российской Федер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ции осуществляются назначение и выплата пенсий за выслугу лет в порядке и на у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ловиях, которые установлены для федеральных государственных гражданских сл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жащих, а также при прекращении гражданства РФ.</w:t>
      </w:r>
      <w:proofErr w:type="gramEnd"/>
    </w:p>
    <w:p w:rsidR="005F0EAC" w:rsidRPr="007A4D19" w:rsidRDefault="005F0EAC" w:rsidP="005F0E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A4D1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5F0EAC" w:rsidRPr="007507B4" w:rsidRDefault="005F0EAC" w:rsidP="005F0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Единовременное денежное вознаграждение, выплачиваемое муниц</w:t>
      </w:r>
      <w:r w:rsidRPr="00750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750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пальным служащим при увольнении с муниципальной службы, имеющим право на пенсию за выслугу лет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F0EAC" w:rsidRPr="007507B4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Муниципальным служащим при наличии стажа муниципальной службы не менее 20 лет в государственных органах Красноярского края, органах местного сам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управления, избирательных комиссиях муниципальных образований, расположенных на территории Красноярского края, имеющим право на пенсию за выслугу лет в соо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ветствии со статьей 9 Закона края № 5-1565, при увольнении с муниципальной слу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бы в Красноярском крае, за исключением оснований увольнения с муниципальной службы, предусмотренных пунктами</w:t>
      </w:r>
      <w:proofErr w:type="gramEnd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3 и 5 части 1 статьи 19 Федерального закона </w:t>
      </w:r>
      <w:hyperlink r:id="rId8" w:tgtFrame="_blank" w:history="1">
        <w:r w:rsidRPr="00CD477E">
          <w:rPr>
            <w:rFonts w:ascii="Times New Roman" w:eastAsia="Times New Roman" w:hAnsi="Times New Roman" w:cs="Times New Roman"/>
            <w:sz w:val="26"/>
            <w:szCs w:val="26"/>
          </w:rPr>
          <w:t>от 02.03.2007 № 25-ФЗ</w:t>
        </w:r>
      </w:hyperlink>
      <w:r w:rsidRPr="00CD477E">
        <w:rPr>
          <w:rFonts w:ascii="Times New Roman" w:eastAsia="Times New Roman" w:hAnsi="Times New Roman" w:cs="Times New Roman"/>
          <w:sz w:val="26"/>
          <w:szCs w:val="26"/>
        </w:rPr>
        <w:t> «О м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униципальной службе в Российской Федерации», пунктами 5 - 11 части 1 статьи 81 </w:t>
      </w:r>
      <w:hyperlink r:id="rId9" w:tgtFrame="_blank" w:history="1">
        <w:r w:rsidRPr="00CD477E">
          <w:rPr>
            <w:rFonts w:ascii="Times New Roman" w:eastAsia="Times New Roman" w:hAnsi="Times New Roman" w:cs="Times New Roman"/>
            <w:sz w:val="26"/>
            <w:szCs w:val="26"/>
          </w:rPr>
          <w:t>Трудового кодекса Российской Федерации</w:t>
        </w:r>
      </w:hyperlink>
      <w:r w:rsidRPr="00CD47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выплачивается единовременное денежное вознаграждение в размере одного оклада по должности муниципальной службы, замещавшейся на день увольнения, с учетом районного к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эффициента, процентной надбавки к заработной плате за стаж работы в районах Крайнего</w:t>
      </w:r>
      <w:proofErr w:type="gramEnd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Севера и приравненных к ним </w:t>
      </w:r>
      <w:proofErr w:type="gramStart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местностях</w:t>
      </w:r>
      <w:proofErr w:type="gramEnd"/>
      <w:r w:rsidRPr="007507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0EAC" w:rsidRPr="00CD477E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4.2. Право на единовременное денежное вознаграждение имеют муниципал</w:t>
      </w: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ные служащие, замещавшие непосредственно перед увольнением должности муниц</w:t>
      </w: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службы не менее </w:t>
      </w:r>
      <w:proofErr w:type="gramStart"/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12 полных месяцев</w:t>
      </w:r>
      <w:proofErr w:type="gramEnd"/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0EAC" w:rsidRPr="00CD477E" w:rsidRDefault="00CD477E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4.3.</w:t>
      </w:r>
      <w:r w:rsidR="005F0EAC"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 Единовременное денежное вознаграждение выплачивается муниципальн</w:t>
      </w:r>
      <w:r w:rsidR="005F0EAC"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F0EAC"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 служащему только один раз за все время прохождения муниципальной службы в органах местного самоуправления муниципальных образований Красноярского края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 Машуковского сельсовета</w:t>
      </w:r>
      <w:r w:rsidR="005F0EAC"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, в котором муниципальный служащий проходил муниципальную службу непосредственно перед увольнением.</w:t>
      </w:r>
    </w:p>
    <w:p w:rsidR="005F0EAC" w:rsidRPr="00CD477E" w:rsidRDefault="005F0EAC" w:rsidP="005F0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4.4. Единовременное денежное вознаграждение выплачивается муниципальн</w:t>
      </w: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му служащему не позднее дня увольнения муниципального служащего.</w:t>
      </w:r>
    </w:p>
    <w:p w:rsidR="00606665" w:rsidRPr="000F1F6A" w:rsidRDefault="005F0EAC" w:rsidP="000F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4.5. Единовременное денежное вознаграждение не выплачивается в случае, е</w:t>
      </w: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CD477E">
        <w:rPr>
          <w:rFonts w:ascii="Times New Roman" w:eastAsia="Times New Roman" w:hAnsi="Times New Roman" w:cs="Times New Roman"/>
          <w:color w:val="000000"/>
          <w:sz w:val="26"/>
          <w:szCs w:val="26"/>
        </w:rPr>
        <w:t>ли муниципальному служащему уже выплачивалось данное вознаграждение.</w:t>
      </w:r>
    </w:p>
    <w:p w:rsidR="000F1F6A" w:rsidRPr="000F1F6A" w:rsidRDefault="000F1F6A" w:rsidP="000F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4.6. Периоды работы (службы) учтенные в установленном порядке в стаже м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ниципальной службы по состоянию на день вступления в силу настоящего Решения, сохраняются и не подлежат исключению из стажа муниципальной службы.</w:t>
      </w:r>
    </w:p>
    <w:p w:rsidR="000F1F6A" w:rsidRPr="000F1F6A" w:rsidRDefault="000F1F6A" w:rsidP="000F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4.7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. Иные вопросы, связанные с установлением и выплатой пенсии за выслугу лет и не урегулированные настоящим Положением, разрешаются применительно к правилам назначения и выплаты пенсий за выслугу лет за стаж государственной гр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жданской службы.</w:t>
      </w:r>
    </w:p>
    <w:p w:rsidR="000F1F6A" w:rsidRPr="000F1F6A" w:rsidRDefault="000F1F6A" w:rsidP="000F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4.8. Спорные вопросы назначения и выплаты пенсий, в том числе вопрос о з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чете в выслугу лет отдельных периодов службы (работы), решаются комиссией по з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конности, местному самоуправлению.</w:t>
      </w:r>
    </w:p>
    <w:p w:rsidR="000F1F6A" w:rsidRPr="000F1F6A" w:rsidRDefault="000F1F6A" w:rsidP="000F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4.9. 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случае несогласия с решением комиссии, или с решением уполномоче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ного органа, осуществляющего назначение и выплату пенсии за выслугу лет лицам, замещавшим должности муниципальной службы в администрации Машуковского сельсовета, гражданин вправе обратиться в суд с соответствующими требованиями.</w:t>
      </w:r>
    </w:p>
    <w:p w:rsidR="000F1F6A" w:rsidRPr="000F1F6A" w:rsidRDefault="000F1F6A" w:rsidP="000F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4.10. Иные вопросы, связанные с установлением и выплатой пенсии за выслугу лет  и не урегулированные настоящим Положением, разрешаются применительно к правилам назначения и выплаты страховой пенсии согласно Федеральному закону от 28.12.2013 № 400 – ФЗ «О страховых пенсиях».</w:t>
      </w:r>
    </w:p>
    <w:p w:rsidR="000F1F6A" w:rsidRPr="000F1F6A" w:rsidRDefault="000F1F6A" w:rsidP="000F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1F6A">
        <w:rPr>
          <w:rFonts w:ascii="Times New Roman" w:eastAsia="Times New Roman" w:hAnsi="Times New Roman" w:cs="Times New Roman"/>
          <w:color w:val="000000"/>
          <w:sz w:val="26"/>
          <w:szCs w:val="26"/>
        </w:rPr>
        <w:t>4.11. Споры, возникающие при назначении и выплате пенсии за выслугу лет, взыскания излишне выплаченных сумм доплат и пенсий за выслугу лет разрешаются администрацией Мотыгинского района, а также в судебном порядке</w:t>
      </w:r>
    </w:p>
    <w:p w:rsidR="00606665" w:rsidRPr="006A118E" w:rsidRDefault="00606665" w:rsidP="0060666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06665" w:rsidRPr="00874A58" w:rsidRDefault="00606665" w:rsidP="00606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665" w:rsidRPr="007B71A0" w:rsidRDefault="00606665" w:rsidP="00606665">
      <w:pPr>
        <w:pStyle w:val="a5"/>
        <w:rPr>
          <w:sz w:val="28"/>
          <w:szCs w:val="28"/>
        </w:rPr>
      </w:pPr>
    </w:p>
    <w:p w:rsidR="0011224C" w:rsidRPr="00874A58" w:rsidRDefault="001122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1224C" w:rsidRPr="00874A58" w:rsidSect="00254B6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3D02"/>
    <w:multiLevelType w:val="hybridMultilevel"/>
    <w:tmpl w:val="CEC4DF9C"/>
    <w:lvl w:ilvl="0" w:tplc="5B92749A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254B6A"/>
    <w:rsid w:val="000A31FD"/>
    <w:rsid w:val="000E5971"/>
    <w:rsid w:val="000F1F6A"/>
    <w:rsid w:val="0011224C"/>
    <w:rsid w:val="00144E77"/>
    <w:rsid w:val="00156C2F"/>
    <w:rsid w:val="002038D1"/>
    <w:rsid w:val="002227A0"/>
    <w:rsid w:val="00231028"/>
    <w:rsid w:val="00252D0B"/>
    <w:rsid w:val="00254B6A"/>
    <w:rsid w:val="0047083B"/>
    <w:rsid w:val="004C0290"/>
    <w:rsid w:val="004C130E"/>
    <w:rsid w:val="004F416F"/>
    <w:rsid w:val="005F0EAC"/>
    <w:rsid w:val="00606665"/>
    <w:rsid w:val="00667076"/>
    <w:rsid w:val="00667DD4"/>
    <w:rsid w:val="006A118E"/>
    <w:rsid w:val="006B1713"/>
    <w:rsid w:val="0071420F"/>
    <w:rsid w:val="00735648"/>
    <w:rsid w:val="007507B4"/>
    <w:rsid w:val="00874A58"/>
    <w:rsid w:val="008D3F83"/>
    <w:rsid w:val="009439F4"/>
    <w:rsid w:val="00970FF7"/>
    <w:rsid w:val="00AA52B0"/>
    <w:rsid w:val="00AC6102"/>
    <w:rsid w:val="00BB6BCE"/>
    <w:rsid w:val="00C60AF5"/>
    <w:rsid w:val="00CD10FA"/>
    <w:rsid w:val="00CD477E"/>
    <w:rsid w:val="00ED3FC1"/>
    <w:rsid w:val="00F2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11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A118E"/>
    <w:rPr>
      <w:rFonts w:ascii="Times New Roman" w:eastAsia="Times New Roman" w:hAnsi="Times New Roman" w:cs="Times New Roman"/>
      <w:sz w:val="28"/>
      <w:szCs w:val="20"/>
    </w:rPr>
  </w:style>
  <w:style w:type="character" w:styleId="HTML">
    <w:name w:val="HTML Typewriter"/>
    <w:basedOn w:val="a0"/>
    <w:rsid w:val="006A118E"/>
    <w:rPr>
      <w:sz w:val="20"/>
    </w:rPr>
  </w:style>
  <w:style w:type="paragraph" w:styleId="a5">
    <w:name w:val="No Spacing"/>
    <w:link w:val="a6"/>
    <w:qFormat/>
    <w:rsid w:val="0060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locked/>
    <w:rsid w:val="00606665"/>
    <w:rPr>
      <w:rFonts w:ascii="Times New Roman" w:eastAsia="Times New Roman" w:hAnsi="Times New Roman" w:cs="Times New Roman"/>
      <w:sz w:val="20"/>
      <w:szCs w:val="20"/>
    </w:rPr>
  </w:style>
  <w:style w:type="paragraph" w:customStyle="1" w:styleId="w3-n">
    <w:name w:val="w3-n"/>
    <w:basedOn w:val="a"/>
    <w:rsid w:val="0094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6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Машуковка2</cp:lastModifiedBy>
  <cp:revision>9</cp:revision>
  <cp:lastPrinted>2025-04-30T02:27:00Z</cp:lastPrinted>
  <dcterms:created xsi:type="dcterms:W3CDTF">2025-04-25T07:07:00Z</dcterms:created>
  <dcterms:modified xsi:type="dcterms:W3CDTF">2025-04-30T02:29:00Z</dcterms:modified>
</cp:coreProperties>
</file>